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5553" w14:textId="4F1644E6" w:rsidR="003A2619" w:rsidRDefault="003A2619" w:rsidP="003A2619">
      <w:pPr>
        <w:pStyle w:val="berschrift1"/>
      </w:pPr>
      <w:r>
        <w:t>Sitzungsprotokoll vom 22.03.2023 des FSR CCB</w:t>
      </w:r>
    </w:p>
    <w:p w14:paraId="61E74500" w14:textId="1B52F94B" w:rsidR="002D60B8" w:rsidRPr="003A2619" w:rsidRDefault="002D60B8" w:rsidP="003A2619">
      <w:r w:rsidRPr="003A2619">
        <w:t>Der</w:t>
      </w:r>
      <w:r w:rsidR="00651BE0">
        <w:t>,</w:t>
      </w:r>
      <w:r w:rsidRPr="003A2619">
        <w:t xml:space="preserve"> den Vorsitz vertretende</w:t>
      </w:r>
      <w:r w:rsidR="00651BE0">
        <w:t>,</w:t>
      </w:r>
      <w:r w:rsidRPr="003A2619">
        <w:t xml:space="preserve"> </w:t>
      </w:r>
      <w:r w:rsidRPr="00B636EF">
        <w:rPr>
          <w:smallCaps/>
        </w:rPr>
        <w:t>Michele</w:t>
      </w:r>
      <w:r w:rsidR="003A2619" w:rsidRPr="00B636EF">
        <w:rPr>
          <w:smallCaps/>
        </w:rPr>
        <w:t xml:space="preserve"> Ka</w:t>
      </w:r>
      <w:r w:rsidR="00651BE0">
        <w:rPr>
          <w:smallCaps/>
        </w:rPr>
        <w:t>bir</w:t>
      </w:r>
      <w:r w:rsidR="003A2619" w:rsidRPr="00B636EF">
        <w:rPr>
          <w:smallCaps/>
        </w:rPr>
        <w:t>i</w:t>
      </w:r>
      <w:r w:rsidRPr="003A2619">
        <w:t xml:space="preserve"> eröffnet die Sitzung um 18:15</w:t>
      </w:r>
    </w:p>
    <w:p w14:paraId="3BE9FEB1" w14:textId="77777777" w:rsidR="003A2619" w:rsidRDefault="003A2619" w:rsidP="003A2619">
      <w:pPr>
        <w:rPr>
          <w:i/>
          <w:iCs/>
        </w:rPr>
      </w:pPr>
      <w:bookmarkStart w:id="0" w:name="_Hlk131091697"/>
      <w:r>
        <w:rPr>
          <w:i/>
          <w:iCs/>
        </w:rPr>
        <w:t>Entschuldigte Ratsmitglieder:</w:t>
      </w:r>
    </w:p>
    <w:p w14:paraId="1CFB6EF8" w14:textId="7371A663" w:rsidR="003A2619" w:rsidRDefault="00387D0B" w:rsidP="003A2619">
      <w:pPr>
        <w:rPr>
          <w:smallCaps/>
        </w:rPr>
      </w:pPr>
      <w:r w:rsidRPr="003602F3">
        <w:rPr>
          <w:smallCaps/>
        </w:rPr>
        <w:t>Hannah Ja</w:t>
      </w:r>
      <w:r>
        <w:rPr>
          <w:smallCaps/>
        </w:rPr>
        <w:t>ntzen, Anton Jurochnik</w:t>
      </w:r>
      <w:r>
        <w:rPr>
          <w:smallCaps/>
        </w:rPr>
        <w:t>,</w:t>
      </w:r>
      <w:r w:rsidRPr="00387D0B">
        <w:rPr>
          <w:smallCaps/>
        </w:rPr>
        <w:t xml:space="preserve"> </w:t>
      </w:r>
      <w:r>
        <w:rPr>
          <w:smallCaps/>
        </w:rPr>
        <w:t>Sabrina Koch,</w:t>
      </w:r>
      <w:r w:rsidRPr="00387D0B">
        <w:rPr>
          <w:smallCaps/>
        </w:rPr>
        <w:t xml:space="preserve"> </w:t>
      </w:r>
      <w:r>
        <w:rPr>
          <w:smallCaps/>
        </w:rPr>
        <w:t>Jelle Meier,</w:t>
      </w:r>
      <w:r w:rsidRPr="00387D0B">
        <w:rPr>
          <w:smallCaps/>
        </w:rPr>
        <w:t xml:space="preserve"> </w:t>
      </w:r>
      <w:r>
        <w:rPr>
          <w:smallCaps/>
        </w:rPr>
        <w:t>Dajana Schwab</w:t>
      </w:r>
    </w:p>
    <w:p w14:paraId="7C3B3976" w14:textId="77777777" w:rsidR="00387D0B" w:rsidRDefault="00387D0B" w:rsidP="003A2619">
      <w:pPr>
        <w:rPr>
          <w:smallCaps/>
        </w:rPr>
      </w:pPr>
    </w:p>
    <w:p w14:paraId="5967DA49" w14:textId="764B75A0" w:rsidR="003A2619" w:rsidRPr="003A2619" w:rsidRDefault="003A2619" w:rsidP="003A2619">
      <w:pPr>
        <w:rPr>
          <w:i/>
        </w:rPr>
      </w:pPr>
      <w:r>
        <w:rPr>
          <w:i/>
        </w:rPr>
        <w:t>Unentschuldigte Ratsmitglieder:</w:t>
      </w:r>
    </w:p>
    <w:p w14:paraId="002DF804" w14:textId="6A091EFF" w:rsidR="003A2619" w:rsidRDefault="00387D0B" w:rsidP="003A2619">
      <w:pPr>
        <w:rPr>
          <w:smallCaps/>
        </w:rPr>
      </w:pPr>
      <w:r>
        <w:rPr>
          <w:smallCaps/>
        </w:rPr>
        <w:t>Silas Koch</w:t>
      </w:r>
    </w:p>
    <w:p w14:paraId="56416A9F" w14:textId="77777777" w:rsidR="00387D0B" w:rsidRDefault="00387D0B" w:rsidP="003A2619">
      <w:pPr>
        <w:rPr>
          <w:smallCaps/>
        </w:rPr>
      </w:pPr>
    </w:p>
    <w:p w14:paraId="7E906E97" w14:textId="77777777" w:rsidR="003A2619" w:rsidRDefault="003A2619" w:rsidP="003A2619">
      <w:pPr>
        <w:rPr>
          <w:i/>
          <w:iCs/>
        </w:rPr>
      </w:pPr>
      <w:r>
        <w:rPr>
          <w:i/>
          <w:iCs/>
        </w:rPr>
        <w:t>Anwesende Ratsmitglieder:</w:t>
      </w:r>
    </w:p>
    <w:p w14:paraId="09636983" w14:textId="06035BEC" w:rsidR="00387D0B" w:rsidRPr="003602F3" w:rsidRDefault="00387D0B" w:rsidP="00387D0B">
      <w:pPr>
        <w:rPr>
          <w:smallCaps/>
        </w:rPr>
      </w:pPr>
      <w:r w:rsidRPr="003602F3">
        <w:rPr>
          <w:smallCaps/>
        </w:rPr>
        <w:t>tim-Christopher Aust, Maren Dobrick, Ricardo Ferreira,</w:t>
      </w:r>
      <w:r>
        <w:rPr>
          <w:smallCaps/>
        </w:rPr>
        <w:t xml:space="preserve"> Leon Frühauf,</w:t>
      </w:r>
      <w:r w:rsidRPr="003602F3">
        <w:rPr>
          <w:smallCaps/>
        </w:rPr>
        <w:t xml:space="preserve"> Konstantin Jahn, </w:t>
      </w:r>
      <w:r>
        <w:rPr>
          <w:smallCaps/>
        </w:rPr>
        <w:t>Michele Kabiri</w:t>
      </w:r>
      <w:r>
        <w:rPr>
          <w:smallCaps/>
        </w:rPr>
        <w:t xml:space="preserve">, Lars Kohle, Robin Kurzner, Stefanie Neuhof, Annika neuman, Philipp Ratert, jacky Amanda Salmen, </w:t>
      </w:r>
      <w:r>
        <w:rPr>
          <w:smallCaps/>
        </w:rPr>
        <w:t xml:space="preserve">Henri Schwarz, </w:t>
      </w:r>
      <w:r>
        <w:rPr>
          <w:smallCaps/>
        </w:rPr>
        <w:t>Henning Markus Stefan, Naomi Zink</w:t>
      </w:r>
    </w:p>
    <w:p w14:paraId="54C4EC19" w14:textId="77777777" w:rsidR="003A2619" w:rsidRDefault="003A2619" w:rsidP="003A2619">
      <w:pPr>
        <w:rPr>
          <w:smallCaps/>
        </w:rPr>
      </w:pPr>
    </w:p>
    <w:p w14:paraId="21A25573" w14:textId="77777777" w:rsidR="003A2619" w:rsidRDefault="003A2619" w:rsidP="003A2619">
      <w:pPr>
        <w:rPr>
          <w:i/>
          <w:iCs/>
        </w:rPr>
      </w:pPr>
      <w:r>
        <w:rPr>
          <w:i/>
          <w:iCs/>
        </w:rPr>
        <w:t>Anwesende Gäste:</w:t>
      </w:r>
    </w:p>
    <w:p w14:paraId="1BD87479" w14:textId="23D75E75" w:rsidR="003A2619" w:rsidRPr="00387D0B" w:rsidRDefault="00387D0B" w:rsidP="003A2619">
      <w:pPr>
        <w:rPr>
          <w:smallCaps/>
        </w:rPr>
      </w:pPr>
      <w:r w:rsidRPr="00387D0B">
        <w:rPr>
          <w:smallCaps/>
        </w:rPr>
        <w:t>Maik Marcel Sieglitz, Richard Wiggers</w:t>
      </w:r>
    </w:p>
    <w:p w14:paraId="5BF07C01" w14:textId="77777777" w:rsidR="00387D0B" w:rsidRDefault="00387D0B" w:rsidP="003A2619"/>
    <w:p w14:paraId="5635B7FC" w14:textId="095DC0B2" w:rsidR="003A2619" w:rsidRDefault="003A2619" w:rsidP="003A2619">
      <w:pPr>
        <w:pStyle w:val="berschrift2"/>
        <w:spacing w:line="276" w:lineRule="auto"/>
      </w:pPr>
      <w:r>
        <w:t>Top 1: Formalia</w:t>
      </w:r>
    </w:p>
    <w:bookmarkEnd w:id="0"/>
    <w:p w14:paraId="7AB53D2F" w14:textId="5A802942" w:rsidR="00B05F68" w:rsidRPr="003A2619" w:rsidRDefault="003A2619" w:rsidP="003A2619">
      <w:pPr>
        <w:spacing w:line="276" w:lineRule="auto"/>
      </w:pPr>
      <w:r w:rsidRPr="00B636EF">
        <w:rPr>
          <w:smallCaps/>
        </w:rPr>
        <w:t>Konstantin</w:t>
      </w:r>
      <w:r>
        <w:t xml:space="preserve"> verliest das Protokoll der letzten Sitzung, dieses wird mit keiner Gegenstimme und </w:t>
      </w:r>
      <w:r w:rsidR="00CC7046" w:rsidRPr="003A2619">
        <w:t xml:space="preserve">2 Enthaltungen </w:t>
      </w:r>
      <w:r>
        <w:t>angenommen.</w:t>
      </w:r>
    </w:p>
    <w:p w14:paraId="06AD698D" w14:textId="45B6F581" w:rsidR="00CC7046" w:rsidRPr="003A2619" w:rsidRDefault="00CC7046" w:rsidP="003A2619">
      <w:pPr>
        <w:spacing w:line="276" w:lineRule="auto"/>
      </w:pPr>
    </w:p>
    <w:p w14:paraId="16F520F2" w14:textId="57D83974" w:rsidR="00CC7046" w:rsidRPr="003A2619" w:rsidRDefault="00CC7046" w:rsidP="003A2619">
      <w:pPr>
        <w:pStyle w:val="berschrift2"/>
        <w:spacing w:line="276" w:lineRule="auto"/>
      </w:pPr>
      <w:r w:rsidRPr="003A2619">
        <w:t>Top 2 TDC</w:t>
      </w:r>
    </w:p>
    <w:p w14:paraId="0B2FC1C6" w14:textId="61F28413" w:rsidR="00CC7046" w:rsidRPr="003A2619" w:rsidRDefault="00CC7046" w:rsidP="003A2619">
      <w:pPr>
        <w:spacing w:line="276" w:lineRule="auto"/>
      </w:pPr>
      <w:r w:rsidRPr="00B636EF">
        <w:rPr>
          <w:smallCaps/>
        </w:rPr>
        <w:t>Lars</w:t>
      </w:r>
      <w:r w:rsidRPr="003A2619">
        <w:t xml:space="preserve"> </w:t>
      </w:r>
      <w:r w:rsidR="003A2619">
        <w:t>kündigt an, dass die nächste Sitzung zur finalen Vorbesprechung des TdC am nächsten Donnerstag stattfinden wird.</w:t>
      </w:r>
    </w:p>
    <w:p w14:paraId="37E1CC0F" w14:textId="44109FD5" w:rsidR="00CC7046" w:rsidRPr="003A2619" w:rsidRDefault="00CC7046" w:rsidP="003A2619">
      <w:r w:rsidRPr="003A2619">
        <w:tab/>
      </w:r>
    </w:p>
    <w:p w14:paraId="73E1CF8E" w14:textId="655E18AE" w:rsidR="00CC7046" w:rsidRDefault="00CC7046" w:rsidP="003A2619">
      <w:pPr>
        <w:pStyle w:val="berschrift2"/>
      </w:pPr>
      <w:r w:rsidRPr="003A2619">
        <w:t xml:space="preserve">Top 3 Sonstiges </w:t>
      </w:r>
    </w:p>
    <w:p w14:paraId="65E5AC64" w14:textId="2FC1B5BA" w:rsidR="003A2619" w:rsidRDefault="003A2619" w:rsidP="003A2619">
      <w:pPr>
        <w:pStyle w:val="KeinLeerraum"/>
      </w:pPr>
      <w:r w:rsidRPr="00B636EF">
        <w:rPr>
          <w:smallCaps/>
        </w:rPr>
        <w:t>Henning</w:t>
      </w:r>
      <w:r>
        <w:t xml:space="preserve"> berichtet, dass das Material für das neue PC Raum Schloss geliefert wurde und Herr Krueger bald anfangen wird</w:t>
      </w:r>
      <w:r w:rsidR="00651BE0">
        <w:t>,</w:t>
      </w:r>
      <w:r>
        <w:t xml:space="preserve"> die digitalen Schlüssel zu </w:t>
      </w:r>
      <w:r w:rsidR="00B636EF">
        <w:t>programmieren</w:t>
      </w:r>
      <w:r>
        <w:t>. Es werden 30 permanente und 50 zeitlich begrenzte Schlüssel geliefert, bei Bedarf können weitere Schlüssel beantragt werden.</w:t>
      </w:r>
      <w:r w:rsidR="00B636EF">
        <w:t xml:space="preserve"> Die Montage möchte Herr Krueger in der zweiten April Woche vollziehen, wegen eines genauen Termins wird er sich mit </w:t>
      </w:r>
      <w:r w:rsidR="00B636EF" w:rsidRPr="00B636EF">
        <w:rPr>
          <w:smallCaps/>
        </w:rPr>
        <w:t>Henning</w:t>
      </w:r>
      <w:r w:rsidR="00B636EF">
        <w:t xml:space="preserve"> in Verbindung setzen.</w:t>
      </w:r>
    </w:p>
    <w:p w14:paraId="523941D6" w14:textId="515F62BC" w:rsidR="00B636EF" w:rsidRDefault="00B636EF" w:rsidP="003A2619">
      <w:pPr>
        <w:pStyle w:val="KeinLeerraum"/>
      </w:pPr>
      <w:r>
        <w:t>Zum Zeitpunkt der Montage muss die Tür komplett frei sein, die Apparatur neben der Tür ist egal, sie wird langfristig als Rudiment behalten. (Wegen Asbest ist eine Demontage nicht möglich) Der Schließmechanismus wird kurz vor der Einrichtung abgeschaltet.</w:t>
      </w:r>
    </w:p>
    <w:p w14:paraId="535B962C" w14:textId="0A6E1259" w:rsidR="00B636EF" w:rsidRDefault="00B636EF" w:rsidP="003A2619">
      <w:pPr>
        <w:pStyle w:val="KeinLeerraum"/>
      </w:pPr>
      <w:r>
        <w:t>Die Computerräte werden nach der Installation einen Termin ausmachen, um die Verteilung der neuen Schlüssel unter Rücknahme der alten Schlüssel zu planen.</w:t>
      </w:r>
    </w:p>
    <w:p w14:paraId="79490154" w14:textId="00C4EA6E" w:rsidR="003A2619" w:rsidRDefault="003A2619" w:rsidP="003A2619">
      <w:pPr>
        <w:pStyle w:val="KeinLeerraum"/>
      </w:pPr>
    </w:p>
    <w:p w14:paraId="1D623BA1" w14:textId="77777777" w:rsidR="003A2619" w:rsidRPr="003A2619" w:rsidRDefault="003A2619" w:rsidP="003A2619">
      <w:pPr>
        <w:pStyle w:val="KeinLeerraum"/>
      </w:pPr>
    </w:p>
    <w:p w14:paraId="4F91A210" w14:textId="7EF396F0" w:rsidR="002D60B8" w:rsidRDefault="00B636EF" w:rsidP="003A2619">
      <w:r w:rsidRPr="00B636EF">
        <w:rPr>
          <w:smallCaps/>
        </w:rPr>
        <w:lastRenderedPageBreak/>
        <w:t>Michele Ka</w:t>
      </w:r>
      <w:r w:rsidR="00651BE0">
        <w:rPr>
          <w:smallCaps/>
        </w:rPr>
        <w:t>bir</w:t>
      </w:r>
      <w:r w:rsidRPr="00B636EF">
        <w:rPr>
          <w:smallCaps/>
        </w:rPr>
        <w:t>i</w:t>
      </w:r>
      <w:r>
        <w:t xml:space="preserve"> beendet die Sitzung um 18:37</w:t>
      </w:r>
      <w:r w:rsidR="00CC7046" w:rsidRPr="003A2619">
        <w:br/>
      </w:r>
      <w:r w:rsidR="00CC7046" w:rsidRPr="003A2619">
        <w:br/>
      </w:r>
    </w:p>
    <w:p w14:paraId="07EB3658" w14:textId="77777777" w:rsidR="00B636EF" w:rsidRDefault="00B636EF" w:rsidP="00B636EF">
      <w:pPr>
        <w:jc w:val="both"/>
      </w:pPr>
      <w:r>
        <w:t>________________________</w:t>
      </w:r>
    </w:p>
    <w:p w14:paraId="133F8C04" w14:textId="757D702B" w:rsidR="00B636EF" w:rsidRPr="003A2619" w:rsidRDefault="00B636EF" w:rsidP="00B636EF">
      <w:pPr>
        <w:jc w:val="both"/>
      </w:pPr>
      <w:r>
        <w:t>Gez. Konstantin Jahn</w:t>
      </w:r>
    </w:p>
    <w:p w14:paraId="771ABD1B" w14:textId="017A5CFC" w:rsidR="00CC7046" w:rsidRPr="002D60B8" w:rsidRDefault="00CC7046" w:rsidP="003A2619"/>
    <w:sectPr w:rsidR="00CC7046" w:rsidRPr="002D6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46"/>
    <w:rsid w:val="00183E72"/>
    <w:rsid w:val="002D60B8"/>
    <w:rsid w:val="00300946"/>
    <w:rsid w:val="00387D0B"/>
    <w:rsid w:val="003A2619"/>
    <w:rsid w:val="00651BE0"/>
    <w:rsid w:val="00986598"/>
    <w:rsid w:val="00B05F68"/>
    <w:rsid w:val="00B636EF"/>
    <w:rsid w:val="00CC7046"/>
    <w:rsid w:val="00F579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6A3A"/>
  <w15:chartTrackingRefBased/>
  <w15:docId w15:val="{D7937623-8B67-4B66-B5E3-79F44768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A2619"/>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3A2619"/>
    <w:pPr>
      <w:keepNext/>
      <w:keepLines/>
      <w:spacing w:before="40" w:after="0"/>
      <w:outlineLvl w:val="1"/>
    </w:pPr>
    <w:rPr>
      <w:rFonts w:asciiTheme="majorHAnsi" w:eastAsiaTheme="majorEastAsia" w:hAnsiTheme="majorHAnsi"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A2619"/>
    <w:pPr>
      <w:spacing w:after="0" w:line="240" w:lineRule="auto"/>
    </w:pPr>
  </w:style>
  <w:style w:type="character" w:customStyle="1" w:styleId="berschrift1Zchn">
    <w:name w:val="Überschrift 1 Zchn"/>
    <w:basedOn w:val="Absatz-Standardschriftart"/>
    <w:link w:val="berschrift1"/>
    <w:uiPriority w:val="9"/>
    <w:rsid w:val="003A2619"/>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3A2619"/>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 sieglitz</dc:creator>
  <cp:keywords/>
  <dc:description/>
  <cp:lastModifiedBy>Konstantin Jahn</cp:lastModifiedBy>
  <cp:revision>3</cp:revision>
  <dcterms:created xsi:type="dcterms:W3CDTF">2023-03-30T17:35:00Z</dcterms:created>
  <dcterms:modified xsi:type="dcterms:W3CDTF">2023-04-10T18:35:00Z</dcterms:modified>
</cp:coreProperties>
</file>